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A4" w:rsidRPr="00F728A4" w:rsidRDefault="00F728A4" w:rsidP="00F728A4">
      <w:pPr>
        <w:pStyle w:val="western"/>
        <w:spacing w:before="0" w:beforeAutospacing="0" w:after="0"/>
        <w:jc w:val="center"/>
        <w:rPr>
          <w:rFonts w:ascii="Garamond" w:hAnsi="Garamond"/>
          <w:sz w:val="22"/>
        </w:rPr>
      </w:pPr>
      <w:r w:rsidRPr="00F728A4">
        <w:rPr>
          <w:rFonts w:ascii="Garamond" w:hAnsi="Garamond"/>
          <w:sz w:val="22"/>
          <w:u w:val="single"/>
        </w:rPr>
        <w:t>MINUTA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sz w:val="22"/>
        </w:rPr>
        <w:t xml:space="preserve">DECRETO Nº de </w:t>
      </w:r>
      <w:r w:rsidRPr="00F728A4">
        <w:rPr>
          <w:rFonts w:ascii="Garamond" w:hAnsi="Garamond"/>
          <w:color w:val="FF0000"/>
          <w:sz w:val="22"/>
        </w:rPr>
        <w:t>xx</w:t>
      </w:r>
      <w:r w:rsidRPr="00F728A4">
        <w:rPr>
          <w:rFonts w:ascii="Garamond" w:hAnsi="Garamond"/>
          <w:sz w:val="22"/>
        </w:rPr>
        <w:t xml:space="preserve"> de </w:t>
      </w:r>
      <w:proofErr w:type="spellStart"/>
      <w:r w:rsidRPr="00F728A4">
        <w:rPr>
          <w:rFonts w:ascii="Garamond" w:hAnsi="Garamond"/>
          <w:color w:val="FF0000"/>
          <w:sz w:val="22"/>
        </w:rPr>
        <w:t>xxxxxxx</w:t>
      </w:r>
      <w:proofErr w:type="spellEnd"/>
      <w:r w:rsidRPr="00F728A4">
        <w:rPr>
          <w:rFonts w:ascii="Garamond" w:hAnsi="Garamond"/>
          <w:color w:val="FF0000"/>
          <w:sz w:val="22"/>
        </w:rPr>
        <w:t xml:space="preserve"> </w:t>
      </w:r>
      <w:r w:rsidRPr="00F728A4">
        <w:rPr>
          <w:rFonts w:ascii="Garamond" w:hAnsi="Garamond"/>
          <w:sz w:val="22"/>
        </w:rPr>
        <w:t xml:space="preserve">de </w:t>
      </w:r>
      <w:r w:rsidRPr="00F728A4">
        <w:rPr>
          <w:rFonts w:ascii="Garamond" w:hAnsi="Garamond"/>
          <w:color w:val="FF0000"/>
          <w:sz w:val="22"/>
        </w:rPr>
        <w:t>xxx</w:t>
      </w:r>
      <w:r w:rsidRPr="00F728A4">
        <w:rPr>
          <w:rFonts w:ascii="Garamond" w:hAnsi="Garamond"/>
          <w:sz w:val="22"/>
        </w:rPr>
        <w:t xml:space="preserve">. 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ind w:left="482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sz w:val="22"/>
        </w:rPr>
        <w:t>CONVOCA A CONFERÊNCIA</w:t>
      </w:r>
      <w:r>
        <w:rPr>
          <w:rFonts w:ascii="Garamond" w:hAnsi="Garamond"/>
          <w:sz w:val="22"/>
        </w:rPr>
        <w:t xml:space="preserve"> </w:t>
      </w:r>
      <w:r w:rsidRPr="00F728A4">
        <w:rPr>
          <w:rFonts w:ascii="Garamond" w:hAnsi="Garamond"/>
          <w:sz w:val="22"/>
        </w:rPr>
        <w:t>MUNICIPAL</w:t>
      </w:r>
      <w:r>
        <w:rPr>
          <w:rFonts w:ascii="Garamond" w:hAnsi="Garamond"/>
          <w:sz w:val="22"/>
        </w:rPr>
        <w:t xml:space="preserve"> </w:t>
      </w:r>
      <w:r w:rsidRPr="00F728A4">
        <w:rPr>
          <w:rFonts w:ascii="Garamond" w:hAnsi="Garamond"/>
          <w:sz w:val="22"/>
        </w:rPr>
        <w:t>DAS CIDADES E DÁ OUTRAS PROVIDÊNCIAS.</w:t>
      </w:r>
    </w:p>
    <w:p w:rsidR="00F728A4" w:rsidRPr="00F728A4" w:rsidRDefault="00F728A4" w:rsidP="00F728A4">
      <w:pPr>
        <w:pStyle w:val="western"/>
        <w:spacing w:before="0" w:beforeAutospacing="0" w:after="0"/>
        <w:ind w:left="516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ind w:left="516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sz w:val="22"/>
        </w:rPr>
        <w:t>O Prefeito Municipal de ________________, no uso das atribuições, que lhe conferem o art. ____, da Lei Orgânica do Município.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sz w:val="22"/>
        </w:rPr>
        <w:t>CONSIDERANDO a política desenvolvida pelo Ministério das Cidades, no sentido de que entes federativos promovam detalhamento da Política Urbana através de orientação gerada pela 6ª Conferência Estadual das Cidades.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sz w:val="22"/>
        </w:rPr>
        <w:t>DECRETA: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sz w:val="22"/>
        </w:rPr>
        <w:t xml:space="preserve">Art. 1º Fica convocada a Conferência Municipal das Cidades, que se constitui em Etapa Preparatória Municipal da 6ª Conferência Nacional das Cidades, a realizar-se no dia </w:t>
      </w:r>
      <w:r w:rsidRPr="00F728A4">
        <w:rPr>
          <w:rFonts w:ascii="Garamond" w:hAnsi="Garamond"/>
          <w:color w:val="FF0000"/>
          <w:sz w:val="22"/>
        </w:rPr>
        <w:t xml:space="preserve">___ </w:t>
      </w:r>
      <w:r w:rsidRPr="00F728A4">
        <w:rPr>
          <w:rFonts w:ascii="Garamond" w:hAnsi="Garamond"/>
          <w:color w:val="000000"/>
          <w:sz w:val="22"/>
        </w:rPr>
        <w:t>de</w:t>
      </w:r>
      <w:r w:rsidRPr="00F728A4">
        <w:rPr>
          <w:rFonts w:ascii="Garamond" w:hAnsi="Garamond"/>
          <w:sz w:val="22"/>
        </w:rPr>
        <w:t xml:space="preserve"> </w:t>
      </w:r>
      <w:r w:rsidRPr="00F728A4">
        <w:rPr>
          <w:rFonts w:ascii="Garamond" w:hAnsi="Garamond"/>
          <w:color w:val="FF0000"/>
          <w:sz w:val="22"/>
        </w:rPr>
        <w:t>____</w:t>
      </w:r>
      <w:r w:rsidRPr="00F728A4">
        <w:rPr>
          <w:rFonts w:ascii="Garamond" w:hAnsi="Garamond"/>
          <w:sz w:val="22"/>
        </w:rPr>
        <w:t xml:space="preserve"> de </w:t>
      </w:r>
      <w:r w:rsidRPr="00F728A4">
        <w:rPr>
          <w:rFonts w:ascii="Garamond" w:hAnsi="Garamond"/>
          <w:color w:val="FF0000"/>
          <w:sz w:val="22"/>
        </w:rPr>
        <w:t xml:space="preserve">201X, </w:t>
      </w:r>
      <w:r w:rsidRPr="00F728A4">
        <w:rPr>
          <w:rFonts w:ascii="Garamond" w:hAnsi="Garamond"/>
          <w:color w:val="000000"/>
          <w:sz w:val="22"/>
        </w:rPr>
        <w:t>em</w:t>
      </w:r>
      <w:r w:rsidRPr="00F728A4">
        <w:rPr>
          <w:rFonts w:ascii="Garamond" w:hAnsi="Garamond"/>
          <w:color w:val="FF0000"/>
          <w:sz w:val="22"/>
        </w:rPr>
        <w:t xml:space="preserve"> _____________ - </w:t>
      </w:r>
      <w:r w:rsidRPr="00F728A4">
        <w:rPr>
          <w:rFonts w:ascii="Garamond" w:hAnsi="Garamond"/>
          <w:color w:val="000000"/>
          <w:sz w:val="22"/>
        </w:rPr>
        <w:t xml:space="preserve">CE, sob a coordenação e presidência do Prefeito Municipal, que poderá ser substituído pelo </w:t>
      </w:r>
      <w:r w:rsidRPr="00F728A4">
        <w:rPr>
          <w:rFonts w:ascii="Garamond" w:hAnsi="Garamond"/>
          <w:color w:val="FF0000"/>
          <w:sz w:val="22"/>
        </w:rPr>
        <w:t>_________________,</w:t>
      </w:r>
      <w:r w:rsidRPr="00F728A4">
        <w:rPr>
          <w:rFonts w:ascii="Garamond" w:hAnsi="Garamond"/>
          <w:color w:val="000000"/>
          <w:sz w:val="22"/>
        </w:rPr>
        <w:t xml:space="preserve"> no caso de eventual ausência ou impedimento.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autoSpaceDE w:val="0"/>
        <w:autoSpaceDN w:val="0"/>
        <w:adjustRightInd w:val="0"/>
        <w:spacing w:line="240" w:lineRule="auto"/>
        <w:rPr>
          <w:rFonts w:ascii="Garamond" w:hAnsi="Garamond"/>
          <w:szCs w:val="24"/>
        </w:rPr>
      </w:pPr>
      <w:r w:rsidRPr="00F728A4">
        <w:rPr>
          <w:rFonts w:ascii="Garamond" w:hAnsi="Garamond"/>
          <w:color w:val="000000"/>
          <w:szCs w:val="24"/>
        </w:rPr>
        <w:t xml:space="preserve">Art. 2º A Conferência Municipal das Cidades, seguirá procedimentos e </w:t>
      </w:r>
      <w:proofErr w:type="spellStart"/>
      <w:r w:rsidRPr="00F728A4">
        <w:rPr>
          <w:rFonts w:ascii="Garamond" w:hAnsi="Garamond"/>
          <w:color w:val="000000"/>
          <w:szCs w:val="24"/>
        </w:rPr>
        <w:t>recomedações</w:t>
      </w:r>
      <w:proofErr w:type="spellEnd"/>
      <w:r w:rsidRPr="00F728A4">
        <w:rPr>
          <w:rFonts w:ascii="Garamond" w:hAnsi="Garamond"/>
          <w:color w:val="000000"/>
          <w:szCs w:val="24"/>
        </w:rPr>
        <w:t xml:space="preserve"> constantes na Resolução Normativa </w:t>
      </w:r>
      <w:r w:rsidRPr="00F728A4">
        <w:rPr>
          <w:rFonts w:ascii="Garamond" w:hAnsi="Garamond"/>
          <w:szCs w:val="24"/>
        </w:rPr>
        <w:t>nº 19, de 18 de setembro de 2015,</w:t>
      </w:r>
      <w:r w:rsidRPr="00F728A4">
        <w:rPr>
          <w:rFonts w:ascii="Garamond" w:hAnsi="Garamond"/>
          <w:color w:val="FF0000"/>
          <w:szCs w:val="24"/>
        </w:rPr>
        <w:t xml:space="preserve"> </w:t>
      </w:r>
      <w:r w:rsidRPr="00F728A4">
        <w:rPr>
          <w:rFonts w:ascii="Garamond" w:hAnsi="Garamond"/>
          <w:color w:val="000000"/>
          <w:szCs w:val="24"/>
        </w:rPr>
        <w:t xml:space="preserve">do Conselho Nacional das Cidades, publicado no Diário Oficial da </w:t>
      </w:r>
      <w:r w:rsidRPr="00F728A4">
        <w:rPr>
          <w:rFonts w:ascii="Garamond" w:hAnsi="Garamond"/>
          <w:szCs w:val="24"/>
        </w:rPr>
        <w:t>União nº 204, de 26 de outubro de 2015, e</w:t>
      </w:r>
      <w:r w:rsidRPr="00F728A4">
        <w:rPr>
          <w:rFonts w:ascii="Garamond" w:hAnsi="Garamond"/>
          <w:color w:val="000000"/>
          <w:szCs w:val="24"/>
        </w:rPr>
        <w:t xml:space="preserve"> no Regimento Estadual da 6ª Conferência Estadual das Cidades, definido pela Comissão Preparatória Estadual, desenvolvendo seus trabalhos a partir da temática: </w:t>
      </w:r>
      <w:r w:rsidRPr="00F728A4">
        <w:rPr>
          <w:rFonts w:ascii="Garamond" w:hAnsi="Garamond" w:cs="Times-Roman"/>
          <w:szCs w:val="24"/>
        </w:rPr>
        <w:t>"A Função Social da Cidade e da Propriedade e como lema: "Cidades Inclusivas, Participativas e Socialmente Justas"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color w:val="000000"/>
          <w:sz w:val="22"/>
        </w:rPr>
        <w:t>Art. 3º O Prefeito Municipal constituirá, mediante Portaria, a Comissão Preparatória da Conferência Municipal das Cidades.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color w:val="000000"/>
          <w:sz w:val="22"/>
        </w:rPr>
        <w:t xml:space="preserve">Parágrafo Único: Caberá à Comissão Preparatória definir pauta da Conferência, critérios para a participação e critérios para eleição dos delegados para a etapa Estadual, respeitando as diretrizes e as definições dos Regimentos da </w:t>
      </w:r>
      <w:r>
        <w:rPr>
          <w:rFonts w:ascii="Garamond" w:hAnsi="Garamond"/>
          <w:color w:val="000000"/>
          <w:sz w:val="22"/>
        </w:rPr>
        <w:t>6</w:t>
      </w:r>
      <w:r w:rsidRPr="00F728A4">
        <w:rPr>
          <w:rFonts w:ascii="Garamond" w:hAnsi="Garamond"/>
          <w:color w:val="000000"/>
          <w:sz w:val="22"/>
        </w:rPr>
        <w:t>ª Conferência Nacional e Estadual das Cidades.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color w:val="000000"/>
          <w:sz w:val="22"/>
        </w:rPr>
        <w:t>Art. 4º As despesas com a realização da Conferência Municipal das Cidades correrão por conta dos recursos orçamentários próprios da Prefeitura Municipal.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  <w:r w:rsidRPr="00F728A4">
        <w:rPr>
          <w:rFonts w:ascii="Garamond" w:hAnsi="Garamond"/>
          <w:color w:val="000000"/>
          <w:sz w:val="22"/>
        </w:rPr>
        <w:t>Art. 5º Este decreto entra em vigor na data de sua publicação.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color w:val="FF0000"/>
          <w:sz w:val="22"/>
        </w:rPr>
      </w:pPr>
      <w:r w:rsidRPr="00F728A4">
        <w:rPr>
          <w:rFonts w:ascii="Garamond" w:hAnsi="Garamond"/>
          <w:color w:val="000000"/>
          <w:sz w:val="22"/>
        </w:rPr>
        <w:t xml:space="preserve">Prefeitura Municipal de </w:t>
      </w:r>
      <w:r w:rsidRPr="00F728A4">
        <w:rPr>
          <w:rFonts w:ascii="Garamond" w:hAnsi="Garamond"/>
          <w:color w:val="FF0000"/>
          <w:sz w:val="22"/>
        </w:rPr>
        <w:t xml:space="preserve">_____________________, </w:t>
      </w:r>
      <w:r w:rsidRPr="00F728A4">
        <w:rPr>
          <w:rFonts w:ascii="Garamond" w:hAnsi="Garamond"/>
          <w:color w:val="000000"/>
          <w:sz w:val="22"/>
        </w:rPr>
        <w:t>aos</w:t>
      </w:r>
      <w:r w:rsidRPr="00F728A4">
        <w:rPr>
          <w:rFonts w:ascii="Garamond" w:hAnsi="Garamond"/>
          <w:color w:val="FF0000"/>
          <w:sz w:val="22"/>
        </w:rPr>
        <w:t xml:space="preserve"> ___ </w:t>
      </w:r>
      <w:r w:rsidRPr="00F728A4">
        <w:rPr>
          <w:rFonts w:ascii="Garamond" w:hAnsi="Garamond"/>
          <w:color w:val="000000"/>
          <w:sz w:val="22"/>
        </w:rPr>
        <w:t>de</w:t>
      </w:r>
      <w:r w:rsidRPr="00F728A4">
        <w:rPr>
          <w:rFonts w:ascii="Garamond" w:hAnsi="Garamond"/>
          <w:color w:val="FF0000"/>
          <w:sz w:val="22"/>
        </w:rPr>
        <w:t xml:space="preserve"> _______ </w:t>
      </w:r>
      <w:r w:rsidRPr="00F728A4">
        <w:rPr>
          <w:rFonts w:ascii="Garamond" w:hAnsi="Garamond"/>
          <w:color w:val="000000"/>
          <w:sz w:val="22"/>
        </w:rPr>
        <w:t xml:space="preserve">de </w:t>
      </w:r>
      <w:r w:rsidRPr="00F728A4">
        <w:rPr>
          <w:rFonts w:ascii="Garamond" w:hAnsi="Garamond"/>
          <w:color w:val="FF0000"/>
          <w:sz w:val="22"/>
        </w:rPr>
        <w:t>201x.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F728A4" w:rsidRPr="00F728A4" w:rsidRDefault="00F728A4" w:rsidP="00F728A4">
      <w:pPr>
        <w:pStyle w:val="western"/>
        <w:spacing w:before="0" w:beforeAutospacing="0" w:after="0"/>
        <w:jc w:val="center"/>
        <w:rPr>
          <w:rFonts w:ascii="Garamond" w:hAnsi="Garamond"/>
          <w:sz w:val="22"/>
        </w:rPr>
      </w:pPr>
      <w:r w:rsidRPr="00F728A4">
        <w:rPr>
          <w:rFonts w:ascii="Garamond" w:hAnsi="Garamond"/>
          <w:color w:val="000000"/>
          <w:sz w:val="22"/>
        </w:rPr>
        <w:t xml:space="preserve">PREFEITO MUNICIPAL DE </w:t>
      </w:r>
      <w:r w:rsidRPr="00F728A4">
        <w:rPr>
          <w:rFonts w:ascii="Garamond" w:hAnsi="Garamond"/>
          <w:color w:val="FF0000"/>
          <w:sz w:val="22"/>
        </w:rPr>
        <w:t>_______________________</w:t>
      </w:r>
    </w:p>
    <w:p w:rsidR="00F728A4" w:rsidRPr="00F728A4" w:rsidRDefault="00F728A4" w:rsidP="00F728A4">
      <w:pPr>
        <w:pStyle w:val="western"/>
        <w:spacing w:before="0" w:beforeAutospacing="0" w:after="0"/>
        <w:jc w:val="both"/>
        <w:rPr>
          <w:rFonts w:ascii="Garamond" w:hAnsi="Garamond"/>
          <w:sz w:val="22"/>
        </w:rPr>
      </w:pPr>
    </w:p>
    <w:p w:rsidR="008E0062" w:rsidRPr="00F728A4" w:rsidRDefault="008E0062" w:rsidP="00F728A4">
      <w:pPr>
        <w:rPr>
          <w:rFonts w:ascii="Garamond" w:hAnsi="Garamond"/>
          <w:szCs w:val="24"/>
        </w:rPr>
      </w:pPr>
    </w:p>
    <w:sectPr w:rsidR="008E0062" w:rsidRPr="00F728A4" w:rsidSect="008E0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728A4"/>
    <w:rsid w:val="0059768B"/>
    <w:rsid w:val="008E0062"/>
    <w:rsid w:val="00F7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728A4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samiakarininy</dc:creator>
  <cp:lastModifiedBy>samiakarininy</cp:lastModifiedBy>
  <cp:revision>1</cp:revision>
  <dcterms:created xsi:type="dcterms:W3CDTF">2016-01-18T16:14:00Z</dcterms:created>
  <dcterms:modified xsi:type="dcterms:W3CDTF">2016-01-18T16:21:00Z</dcterms:modified>
</cp:coreProperties>
</file>